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eastAsia="zh-CN"/>
        </w:rPr>
        <w:t>一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南充高新孵化园2018年度种子企业考核表</w:t>
      </w:r>
    </w:p>
    <w:tbl>
      <w:tblPr>
        <w:tblStyle w:val="3"/>
        <w:tblW w:w="8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3039"/>
        <w:gridCol w:w="1461"/>
        <w:gridCol w:w="2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企业名称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注册时间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法定代表人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入驻时间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2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  <w:t>企业发展总体介绍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人才引进情况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知识产权申报情况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宋体" w:hAnsi="宋体" w:cs="宋体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技术研究与开发情况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宋体" w:hAnsi="宋体" w:cs="宋体"/>
                <w:bCs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技术转移及成果转化情况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宋体" w:hAnsi="宋体" w:cs="宋体"/>
                <w:bCs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>市场开拓情况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宋体" w:hAnsi="宋体" w:cs="宋体"/>
                <w:bCs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>对外交流（获奖、投融资谈判等）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宋体" w:hAnsi="宋体" w:cs="宋体"/>
                <w:bCs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>企业意见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 xml:space="preserve">（如无异议请填写：所报材料真实无误，无虚假、伪造。）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 xml:space="preserve"> 签字（公  章） 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 xml:space="preserve">         年 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>园区审查意见</w:t>
            </w:r>
          </w:p>
        </w:tc>
        <w:tc>
          <w:tcPr>
            <w:tcW w:w="7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firstLine="720" w:firstLineChars="300"/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 xml:space="preserve">签字（公 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  <w:lang w:val="zh-CN"/>
              </w:rPr>
              <w:t>章）               年      月      日</w:t>
            </w:r>
          </w:p>
        </w:tc>
      </w:tr>
    </w:tbl>
    <w:p>
      <w:pPr>
        <w:rPr>
          <w:rFonts w:hint="eastAsia"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2019-01-15T07:25:18Z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